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25815" w:rsidRPr="00325815" w:rsidTr="003258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25815" w:rsidRPr="0032581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325815" w:rsidRPr="00325815" w:rsidRDefault="00325815" w:rsidP="00325815">
                  <w:pPr>
                    <w:spacing w:after="150" w:line="345" w:lineRule="atLeast"/>
                    <w:jc w:val="center"/>
                    <w:rPr>
                      <w:rFonts w:ascii="Helvetica" w:eastAsia="Times New Roman" w:hAnsi="Helvetica" w:cs="Times New Roman"/>
                      <w:color w:val="7F8C8D"/>
                      <w:sz w:val="21"/>
                      <w:szCs w:val="21"/>
                      <w:lang w:eastAsia="ru-RU"/>
                    </w:rPr>
                  </w:pPr>
                  <w:bookmarkStart w:id="0" w:name="_GoBack"/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C0392B"/>
                      <w:sz w:val="21"/>
                      <w:szCs w:val="21"/>
                      <w:lang w:eastAsia="ru-RU"/>
                    </w:rPr>
                    <w:t xml:space="preserve">КТА и </w:t>
                  </w:r>
                  <w:proofErr w:type="spellStart"/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C0392B"/>
                      <w:sz w:val="21"/>
                      <w:szCs w:val="21"/>
                      <w:lang w:eastAsia="ru-RU"/>
                    </w:rPr>
                    <w:t>КАГиР</w:t>
                  </w:r>
                  <w:proofErr w:type="spellEnd"/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C0392B"/>
                      <w:sz w:val="21"/>
                      <w:szCs w:val="21"/>
                      <w:lang w:eastAsia="ru-RU"/>
                    </w:rPr>
                    <w:t xml:space="preserve"> запускают онлайн-курсы для преподавателей </w:t>
                  </w:r>
                  <w:proofErr w:type="spellStart"/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C0392B"/>
                      <w:sz w:val="21"/>
                      <w:szCs w:val="21"/>
                      <w:lang w:eastAsia="ru-RU"/>
                    </w:rPr>
                    <w:t>спецдисциплин</w:t>
                  </w:r>
                  <w:proofErr w:type="spellEnd"/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C0392B"/>
                      <w:sz w:val="21"/>
                      <w:szCs w:val="21"/>
                      <w:lang w:eastAsia="ru-RU"/>
                    </w:rPr>
                    <w:t xml:space="preserve"> по туризму и гостиничному бизнесу</w:t>
                  </w:r>
                  <w:bookmarkEnd w:id="0"/>
                </w:p>
              </w:tc>
            </w:tr>
          </w:tbl>
          <w:p w:rsidR="00325815" w:rsidRPr="00325815" w:rsidRDefault="00325815" w:rsidP="00325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325815" w:rsidRPr="00325815" w:rsidRDefault="00325815" w:rsidP="003258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25815" w:rsidRPr="00325815" w:rsidTr="0032581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25815" w:rsidRPr="0032581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КТА и </w:t>
                  </w:r>
                  <w:proofErr w:type="spellStart"/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КАГиР</w:t>
                  </w:r>
                  <w:proofErr w:type="spellEnd"/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 объявляют о наборе слушателей на онлайн-курсы по повышению квалификации с присвоением сертификата.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Предлагаем вам эффективно использовать возможность удаленного режима работы.    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Мы готовы предоставить вам реальный шанс получить массу полезной и необходимой информации, т.к. спикерами являются практики, имеющие большой опыт работы в сфере туризма и гостиничного бизнеса, а также специалисты КТА и </w:t>
                  </w:r>
                  <w:proofErr w:type="spellStart"/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КАГиР</w:t>
                  </w:r>
                  <w:proofErr w:type="spellEnd"/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Проведение курсов планируется в двух направлениях: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0A8F5C"/>
                      <w:sz w:val="20"/>
                      <w:szCs w:val="20"/>
                      <w:lang w:eastAsia="ru-RU"/>
                    </w:rPr>
                    <w:t>1. Гостиничный бизнес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Тема: </w:t>
                  </w:r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«Основы ведения гостиничного бизнеса в РК»        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Занятия будут проводиться </w:t>
                  </w:r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 30 сентября по 2 октября 2020г. с 14 до 18 часов</w:t>
                  </w: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0A8F5C"/>
                      <w:sz w:val="20"/>
                      <w:szCs w:val="20"/>
                      <w:lang w:eastAsia="ru-RU"/>
                    </w:rPr>
                    <w:t>2. Туризм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Тема: </w:t>
                  </w:r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«Практические навыки менеджера турфирмы в РК»        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Время проведения курсов: </w:t>
                  </w:r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 5 по 7 октября 2020г. с 14 до 18 часов</w:t>
                  </w: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Для подтверждения участия звоните </w:t>
                  </w:r>
                  <w:proofErr w:type="gramStart"/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по</w:t>
                  </w:r>
                  <w:proofErr w:type="gramEnd"/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тел. </w:t>
                  </w:r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8 707 517 7303</w:t>
                  </w: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 (</w:t>
                  </w:r>
                  <w:proofErr w:type="spellStart"/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WhatsApp</w:t>
                  </w:r>
                  <w:proofErr w:type="spellEnd"/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) Сауле </w:t>
                  </w:r>
                  <w:proofErr w:type="spellStart"/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Азимхановна</w:t>
                  </w:r>
                  <w:proofErr w:type="spellEnd"/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325815" w:rsidRPr="00325815" w:rsidRDefault="00325815" w:rsidP="00325815">
                  <w:pPr>
                    <w:spacing w:after="150" w:line="330" w:lineRule="atLeast"/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5815">
                    <w:rPr>
                      <w:rFonts w:ascii="Helvetica" w:eastAsia="Times New Roman" w:hAnsi="Helvetica" w:cs="Times New Roman"/>
                      <w:color w:val="000000"/>
                      <w:sz w:val="20"/>
                      <w:szCs w:val="20"/>
                      <w:lang w:eastAsia="ru-RU"/>
                    </w:rPr>
                    <w:t>С программой онлайн-курсов можно ознакомиться здесь: </w:t>
                  </w:r>
                  <w:hyperlink r:id="rId5" w:tgtFrame="_blank" w:history="1">
                    <w:r w:rsidRPr="00325815">
                      <w:rPr>
                        <w:rFonts w:ascii="Helvetica" w:eastAsia="Times New Roman" w:hAnsi="Helvetica" w:cs="Times New Roman"/>
                        <w:b/>
                        <w:bCs/>
                        <w:color w:val="005BD1"/>
                        <w:sz w:val="20"/>
                        <w:szCs w:val="20"/>
                        <w:u w:val="single"/>
                        <w:lang w:eastAsia="ru-RU"/>
                      </w:rPr>
                      <w:t>https://cloud.mail.ru/public/4cf4/QZmvVsyct</w:t>
                    </w:r>
                  </w:hyperlink>
                  <w:r w:rsidRPr="00325815">
                    <w:rPr>
                      <w:rFonts w:ascii="Helvetica" w:eastAsia="Times New Roman" w:hAnsi="Helvetica" w:cs="Times New Roman"/>
                      <w:b/>
                      <w:bCs/>
                      <w:color w:val="2980B9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325815" w:rsidRPr="00325815" w:rsidRDefault="00325815" w:rsidP="0032581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BB7762" w:rsidRDefault="00BB7762"/>
    <w:sectPr w:rsidR="00BB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15"/>
    <w:rsid w:val="00325815"/>
    <w:rsid w:val="00B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815"/>
    <w:rPr>
      <w:b/>
      <w:bCs/>
    </w:rPr>
  </w:style>
  <w:style w:type="character" w:styleId="a5">
    <w:name w:val="Hyperlink"/>
    <w:basedOn w:val="a0"/>
    <w:uiPriority w:val="99"/>
    <w:semiHidden/>
    <w:unhideWhenUsed/>
    <w:rsid w:val="003258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815"/>
    <w:rPr>
      <w:b/>
      <w:bCs/>
    </w:rPr>
  </w:style>
  <w:style w:type="character" w:styleId="a5">
    <w:name w:val="Hyperlink"/>
    <w:basedOn w:val="a0"/>
    <w:uiPriority w:val="99"/>
    <w:semiHidden/>
    <w:unhideWhenUsed/>
    <w:rsid w:val="00325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cf4/QZmvVsy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2020-09-25T04:39:00Z</dcterms:created>
  <dcterms:modified xsi:type="dcterms:W3CDTF">2020-09-25T04:41:00Z</dcterms:modified>
</cp:coreProperties>
</file>